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5928" w14:textId="1912502B" w:rsidR="00AC6AD3" w:rsidRDefault="00467C3A" w:rsidP="00BF0BB8">
      <w:pPr>
        <w:pStyle w:val="Title"/>
        <w:jc w:val="center"/>
      </w:pPr>
      <w:r w:rsidRPr="00520F8B">
        <w:t>Flight Radiotelephony Operator's Licence (FRTOL)</w:t>
      </w:r>
    </w:p>
    <w:p w14:paraId="6D7AA618" w14:textId="77777777" w:rsidR="00AC6AD3" w:rsidRDefault="00AC6AD3"/>
    <w:p w14:paraId="495DDAFA" w14:textId="42C5BE33" w:rsidR="00376B7E" w:rsidRDefault="0043694F">
      <w:r>
        <w:t>Th</w:t>
      </w:r>
      <w:r w:rsidR="005E6AC9">
        <w:t xml:space="preserve">is is to help student pilots </w:t>
      </w:r>
      <w:r w:rsidR="00DC6CD1">
        <w:t xml:space="preserve">who have no CAA issued radio licence </w:t>
      </w:r>
      <w:r w:rsidR="005E6AC9">
        <w:t xml:space="preserve">understand what to expect as they </w:t>
      </w:r>
      <w:r w:rsidR="00D726F9">
        <w:t>work</w:t>
      </w:r>
      <w:r w:rsidR="00376B7E">
        <w:t xml:space="preserve"> towards a Radio Licence</w:t>
      </w:r>
      <w:r w:rsidR="009E467F">
        <w:t xml:space="preserve"> to use the radio in an aircraft. There is a separate licence req</w:t>
      </w:r>
      <w:r w:rsidR="00753657">
        <w:t>uired to operate an Aeronautical Radio from a ground station.</w:t>
      </w:r>
    </w:p>
    <w:p w14:paraId="2C1167BA" w14:textId="77777777" w:rsidR="00376B7E" w:rsidRDefault="00376B7E" w:rsidP="000030D5">
      <w:pPr>
        <w:pStyle w:val="Heading1"/>
      </w:pPr>
      <w:r>
        <w:t>Why do I need a Radio Licence</w:t>
      </w:r>
    </w:p>
    <w:p w14:paraId="52BB920C" w14:textId="57D625AE" w:rsidR="00794D78" w:rsidRDefault="00AC6AD3">
      <w:r>
        <w:t xml:space="preserve">To transmit from an aircraft (or a ground station) on </w:t>
      </w:r>
      <w:r w:rsidR="0031286D">
        <w:t xml:space="preserve">an aviation assured band, the operator requires a </w:t>
      </w:r>
      <w:r w:rsidR="00520F8B" w:rsidRPr="00520F8B">
        <w:t>Flight Radiotelephony Operator's Licence (FRTOL)</w:t>
      </w:r>
      <w:r w:rsidR="0031286D">
        <w:t xml:space="preserve"> issued by the CAA.</w:t>
      </w:r>
      <w:r w:rsidR="009C4B9E">
        <w:t xml:space="preserve"> Typical aircraft equipment which requires a </w:t>
      </w:r>
      <w:r w:rsidR="005D7A2E">
        <w:t>FRTOL</w:t>
      </w:r>
      <w:r w:rsidR="009C4B9E">
        <w:t xml:space="preserve"> </w:t>
      </w:r>
      <w:r w:rsidR="002073E2">
        <w:t>are</w:t>
      </w:r>
      <w:r w:rsidR="009C4B9E">
        <w:t xml:space="preserve"> VHF Rad</w:t>
      </w:r>
      <w:r w:rsidR="00C34DBE">
        <w:t>io (or UHF if using Military Frequ</w:t>
      </w:r>
      <w:r w:rsidR="004D3207">
        <w:t>encies</w:t>
      </w:r>
      <w:r w:rsidR="00C34DBE">
        <w:t xml:space="preserve">) and </w:t>
      </w:r>
      <w:r w:rsidR="004D3207">
        <w:t>SSR Transponder.</w:t>
      </w:r>
      <w:r w:rsidR="00C00335">
        <w:t xml:space="preserve"> When learning to fly, or under instruction at any point, a student uses the radio through their </w:t>
      </w:r>
      <w:r w:rsidR="00C00335" w:rsidRPr="00FA3EAB">
        <w:t>instructor</w:t>
      </w:r>
      <w:r w:rsidR="00834DB7" w:rsidRPr="00FA3EAB">
        <w:t>’</w:t>
      </w:r>
      <w:r w:rsidR="00C00335" w:rsidRPr="00FA3EAB">
        <w:t>s l</w:t>
      </w:r>
      <w:r w:rsidR="00C00335">
        <w:t>icence.</w:t>
      </w:r>
      <w:r w:rsidR="004D3207">
        <w:t xml:space="preserve"> A </w:t>
      </w:r>
      <w:r w:rsidR="005D7A2E">
        <w:t>r</w:t>
      </w:r>
      <w:r w:rsidR="00EA191A">
        <w:t xml:space="preserve">adio </w:t>
      </w:r>
      <w:r w:rsidR="005D7A2E">
        <w:t>l</w:t>
      </w:r>
      <w:r w:rsidR="00EA191A">
        <w:t>icence is not mandatory for a</w:t>
      </w:r>
      <w:r w:rsidR="005D7A2E">
        <w:t xml:space="preserve"> pilot </w:t>
      </w:r>
      <w:r w:rsidR="00A94378">
        <w:t>holding a</w:t>
      </w:r>
      <w:r w:rsidR="00EA191A">
        <w:t>n NPPL</w:t>
      </w:r>
      <w:r w:rsidR="00E67390">
        <w:t xml:space="preserve"> to fly a microlight, however one </w:t>
      </w:r>
      <w:r w:rsidR="00DB3B52">
        <w:t>is required for operation at Goodwood Aerodrome.</w:t>
      </w:r>
    </w:p>
    <w:p w14:paraId="0239C097" w14:textId="6FA3C898" w:rsidR="00AB164D" w:rsidRDefault="009B3618" w:rsidP="00BF0BB8">
      <w:pPr>
        <w:pStyle w:val="Heading1"/>
      </w:pPr>
      <w:r>
        <w:t>Learning RT Communication</w:t>
      </w:r>
    </w:p>
    <w:p w14:paraId="4F0FED75" w14:textId="084F7790" w:rsidR="00376B7E" w:rsidRDefault="00A14B2F">
      <w:r>
        <w:t>S</w:t>
      </w:r>
      <w:r w:rsidR="00011906">
        <w:t>tudent pilots will pick up the basics of radio</w:t>
      </w:r>
      <w:r w:rsidR="00D75C3E">
        <w:t xml:space="preserve"> operation and </w:t>
      </w:r>
      <w:r w:rsidR="00954540">
        <w:t>communication</w:t>
      </w:r>
      <w:r w:rsidR="00011906">
        <w:t xml:space="preserve"> from their instructor during the course of the</w:t>
      </w:r>
      <w:r w:rsidR="00A972CF">
        <w:t>ir</w:t>
      </w:r>
      <w:r w:rsidR="00011906">
        <w:t xml:space="preserve"> lessons</w:t>
      </w:r>
      <w:r w:rsidR="00A972CF">
        <w:t xml:space="preserve"> as it’s a necessary part of integrating the skills of Aviate, Navigate, Comm</w:t>
      </w:r>
      <w:r w:rsidR="00EB1719">
        <w:t>unicate</w:t>
      </w:r>
      <w:r w:rsidR="00011906">
        <w:t>.</w:t>
      </w:r>
      <w:r w:rsidR="00804529">
        <w:t xml:space="preserve"> </w:t>
      </w:r>
      <w:r w:rsidR="00810EF0">
        <w:t xml:space="preserve">It is normal to struggle initially as the brain routinely </w:t>
      </w:r>
      <w:r w:rsidR="003E5C16">
        <w:t>does not process audio in high workload or stress situations</w:t>
      </w:r>
      <w:r w:rsidR="005F693B">
        <w:t xml:space="preserve">, such as early lessons whilst a student is concentrating on </w:t>
      </w:r>
      <w:r w:rsidR="00AB164D">
        <w:t xml:space="preserve">just flying the </w:t>
      </w:r>
      <w:r w:rsidR="008313EB">
        <w:t>plane</w:t>
      </w:r>
      <w:r w:rsidR="005F693B">
        <w:t>.</w:t>
      </w:r>
    </w:p>
    <w:p w14:paraId="405507E8" w14:textId="77777777" w:rsidR="00DB7F49" w:rsidRDefault="00DB7F49"/>
    <w:p w14:paraId="0D7D6A6C" w14:textId="5100295F" w:rsidR="00DB7F49" w:rsidRDefault="00AF2CE2">
      <w:r>
        <w:t>The</w:t>
      </w:r>
      <w:r w:rsidR="00EB1719">
        <w:t xml:space="preserve"> student in addition to the </w:t>
      </w:r>
      <w:r w:rsidR="00EB1719" w:rsidRPr="00FA3EAB">
        <w:t>practi</w:t>
      </w:r>
      <w:r w:rsidR="00834DB7" w:rsidRPr="00FA3EAB">
        <w:t>s</w:t>
      </w:r>
      <w:r w:rsidR="00EB1719" w:rsidRPr="00FA3EAB">
        <w:t>e</w:t>
      </w:r>
      <w:r w:rsidR="00B57306">
        <w:t xml:space="preserve"> </w:t>
      </w:r>
      <w:r w:rsidR="00375E07">
        <w:t>of</w:t>
      </w:r>
      <w:r w:rsidR="00EB1719">
        <w:t xml:space="preserve"> routine aircraft operation, must b</w:t>
      </w:r>
      <w:r w:rsidR="00D552E3">
        <w:t>e familiar with emergency operations</w:t>
      </w:r>
      <w:r w:rsidR="00375E07">
        <w:t xml:space="preserve">, </w:t>
      </w:r>
      <w:r w:rsidR="00D552E3">
        <w:t>phraseology for zone transits and accessing controlled airspace which are</w:t>
      </w:r>
      <w:r w:rsidR="007402C8">
        <w:t xml:space="preserve"> not needed at Goodwood</w:t>
      </w:r>
      <w:r w:rsidR="00375E07">
        <w:t>. There</w:t>
      </w:r>
      <w:r>
        <w:t xml:space="preserve"> is a re</w:t>
      </w:r>
      <w:r w:rsidR="00756574">
        <w:t xml:space="preserve">asonable amount </w:t>
      </w:r>
      <w:r w:rsidR="00834DB7" w:rsidRPr="00FA3EAB">
        <w:t>of</w:t>
      </w:r>
      <w:r w:rsidR="00834DB7">
        <w:t xml:space="preserve"> </w:t>
      </w:r>
      <w:r w:rsidR="00756574">
        <w:t>theory as well as standard phraseology to be learnt,</w:t>
      </w:r>
      <w:r w:rsidR="005B3DD9">
        <w:t xml:space="preserve"> </w:t>
      </w:r>
      <w:r w:rsidR="00BE1375">
        <w:t>and most students take theory lessons</w:t>
      </w:r>
      <w:r w:rsidR="00794D78">
        <w:t xml:space="preserve">. </w:t>
      </w:r>
      <w:r w:rsidR="009D7FD7">
        <w:t xml:space="preserve">These can be </w:t>
      </w:r>
      <w:r w:rsidR="00834DB7" w:rsidRPr="00FA3EAB">
        <w:t xml:space="preserve">one to one </w:t>
      </w:r>
      <w:r w:rsidR="009D7FD7">
        <w:t>with an instructor, a classroom course or onl</w:t>
      </w:r>
      <w:r w:rsidR="00C85031">
        <w:t>ine</w:t>
      </w:r>
      <w:r w:rsidR="00561B2C">
        <w:t xml:space="preserve">. </w:t>
      </w:r>
      <w:r w:rsidR="00F22257">
        <w:t xml:space="preserve">These courses place the context and </w:t>
      </w:r>
      <w:r w:rsidR="00EC3D42">
        <w:t>intent of communication in co-ordination with the correct phraseology.</w:t>
      </w:r>
    </w:p>
    <w:p w14:paraId="2403E797" w14:textId="77777777" w:rsidR="007C3BA7" w:rsidRDefault="007C3BA7"/>
    <w:p w14:paraId="3752EDEE" w14:textId="05B2E35D" w:rsidR="007C3BA7" w:rsidRDefault="007C3BA7" w:rsidP="00CA327F">
      <w:pPr>
        <w:pStyle w:val="Heading1"/>
      </w:pPr>
      <w:r>
        <w:t>What exams do I need to take?</w:t>
      </w:r>
    </w:p>
    <w:p w14:paraId="4E749FDC" w14:textId="27E545DD" w:rsidR="007C3BA7" w:rsidRDefault="007C3BA7">
      <w:r>
        <w:t>This depe</w:t>
      </w:r>
      <w:r w:rsidR="006B2FCE">
        <w:t xml:space="preserve">nds on what </w:t>
      </w:r>
      <w:r w:rsidR="006B2FCE" w:rsidRPr="00FA3EAB">
        <w:t>pilot</w:t>
      </w:r>
      <w:r w:rsidR="00834DB7" w:rsidRPr="00FA3EAB">
        <w:t>’</w:t>
      </w:r>
      <w:r w:rsidR="006B2FCE" w:rsidRPr="00FA3EAB">
        <w:t>s</w:t>
      </w:r>
      <w:r w:rsidR="006B2FCE">
        <w:t xml:space="preserve"> licence is being applied </w:t>
      </w:r>
      <w:proofErr w:type="gramStart"/>
      <w:r w:rsidR="006B2FCE">
        <w:t>for?</w:t>
      </w:r>
      <w:proofErr w:type="gramEnd"/>
    </w:p>
    <w:p w14:paraId="30953AB0" w14:textId="4368B067" w:rsidR="00E9246E" w:rsidRDefault="00E63AAC">
      <w:r>
        <w:t>All li</w:t>
      </w:r>
      <w:r w:rsidR="00233994">
        <w:t>cences require</w:t>
      </w:r>
      <w:r w:rsidR="009D02C0">
        <w:t>:-</w:t>
      </w:r>
    </w:p>
    <w:p w14:paraId="3D7C6ACF" w14:textId="5A3EFF35" w:rsidR="00E63AAC" w:rsidRDefault="00EF6318" w:rsidP="009D02C0">
      <w:pPr>
        <w:pStyle w:val="ListParagraph"/>
        <w:numPr>
          <w:ilvl w:val="0"/>
          <w:numId w:val="1"/>
        </w:numPr>
      </w:pPr>
      <w:r>
        <w:t>A</w:t>
      </w:r>
      <w:r w:rsidR="00233994">
        <w:t xml:space="preserve"> practical examination conducted by a </w:t>
      </w:r>
      <w:r w:rsidR="00233994" w:rsidRPr="00FA3EAB">
        <w:t>licen</w:t>
      </w:r>
      <w:r w:rsidR="00834DB7" w:rsidRPr="00FA3EAB">
        <w:t>s</w:t>
      </w:r>
      <w:r w:rsidR="00233994" w:rsidRPr="00FA3EAB">
        <w:t>ed</w:t>
      </w:r>
      <w:r w:rsidR="00233994">
        <w:t xml:space="preserve"> radio examiner</w:t>
      </w:r>
      <w:r w:rsidR="009D02C0">
        <w:t>; and</w:t>
      </w:r>
      <w:r w:rsidR="00233994">
        <w:t xml:space="preserve"> </w:t>
      </w:r>
    </w:p>
    <w:p w14:paraId="0852DDCA" w14:textId="29D4D9B9" w:rsidR="000A4102" w:rsidRDefault="00EF6318" w:rsidP="009D02C0">
      <w:pPr>
        <w:pStyle w:val="ListParagraph"/>
        <w:numPr>
          <w:ilvl w:val="0"/>
          <w:numId w:val="1"/>
        </w:numPr>
      </w:pPr>
      <w:r>
        <w:t>A</w:t>
      </w:r>
      <w:r w:rsidR="000A4102">
        <w:t xml:space="preserve">n assessment of the level </w:t>
      </w:r>
      <w:r w:rsidR="00FE26AE">
        <w:t>of spoken English</w:t>
      </w:r>
      <w:r w:rsidR="00864FA6">
        <w:t xml:space="preserve"> the applicant can achieve</w:t>
      </w:r>
      <w:r w:rsidR="00FE26AE">
        <w:t xml:space="preserve"> by a CAA </w:t>
      </w:r>
      <w:r w:rsidR="00FE26AE" w:rsidRPr="00FA3EAB">
        <w:t>licen</w:t>
      </w:r>
      <w:r w:rsidR="00834DB7" w:rsidRPr="00FA3EAB">
        <w:t>s</w:t>
      </w:r>
      <w:r w:rsidR="00FE26AE" w:rsidRPr="00FA3EAB">
        <w:t>ed</w:t>
      </w:r>
      <w:r w:rsidR="00FE26AE">
        <w:t xml:space="preserve"> assessor</w:t>
      </w:r>
      <w:r w:rsidR="009D02C0">
        <w:t>; and</w:t>
      </w:r>
      <w:r w:rsidR="00FE26AE">
        <w:t xml:space="preserve"> </w:t>
      </w:r>
    </w:p>
    <w:p w14:paraId="66F6D5B8" w14:textId="0EA5A30C" w:rsidR="00BD1022" w:rsidRDefault="00EF6318" w:rsidP="009D02C0">
      <w:pPr>
        <w:pStyle w:val="ListParagraph"/>
        <w:numPr>
          <w:ilvl w:val="0"/>
          <w:numId w:val="1"/>
        </w:numPr>
      </w:pPr>
      <w:r>
        <w:t>A</w:t>
      </w:r>
      <w:r w:rsidR="00BD1022">
        <w:t xml:space="preserve"> passed communications theory examination.</w:t>
      </w:r>
    </w:p>
    <w:p w14:paraId="538E8EEC" w14:textId="48940670" w:rsidR="00AC7E18" w:rsidRDefault="00DB7995">
      <w:r>
        <w:t>The needed the</w:t>
      </w:r>
      <w:r w:rsidR="00BA67B5">
        <w:t>ory exams depends on the licence type</w:t>
      </w:r>
      <w:r w:rsidR="00AC7E18">
        <w:t>:</w:t>
      </w:r>
    </w:p>
    <w:p w14:paraId="1C548B2D" w14:textId="77777777" w:rsidR="008E5077" w:rsidRDefault="006B2FCE" w:rsidP="008E5077">
      <w:pPr>
        <w:pStyle w:val="ListParagraph"/>
        <w:numPr>
          <w:ilvl w:val="0"/>
          <w:numId w:val="2"/>
        </w:numPr>
      </w:pPr>
      <w:r>
        <w:t xml:space="preserve">PPL requires a </w:t>
      </w:r>
      <w:r w:rsidR="00800069">
        <w:t xml:space="preserve">formal communications examination as </w:t>
      </w:r>
      <w:r w:rsidR="00E63AAC">
        <w:t>one of the necessary theory exams</w:t>
      </w:r>
      <w:r w:rsidR="00AC7E18">
        <w:t xml:space="preserve">; or </w:t>
      </w:r>
    </w:p>
    <w:p w14:paraId="6D873096" w14:textId="24683B85" w:rsidR="008E5077" w:rsidRDefault="00C22251" w:rsidP="008E5077">
      <w:pPr>
        <w:pStyle w:val="ListParagraph"/>
        <w:numPr>
          <w:ilvl w:val="0"/>
          <w:numId w:val="2"/>
        </w:numPr>
      </w:pPr>
      <w:r>
        <w:t>NPPL requir</w:t>
      </w:r>
      <w:r w:rsidR="00BE7255">
        <w:t>es</w:t>
      </w:r>
      <w:r w:rsidR="00994E1E">
        <w:t xml:space="preserve"> a c</w:t>
      </w:r>
      <w:r w:rsidR="00BF18B2">
        <w:t>ommunications examination which can be done on the day of your practical examination</w:t>
      </w:r>
      <w:r w:rsidR="00DB7995">
        <w:t xml:space="preserve"> with the licenced radio examiner.</w:t>
      </w:r>
    </w:p>
    <w:p w14:paraId="4A14F42A" w14:textId="6113C983" w:rsidR="008E5077" w:rsidRDefault="008E5077" w:rsidP="00CA327F">
      <w:pPr>
        <w:pStyle w:val="Heading1"/>
      </w:pPr>
      <w:r>
        <w:t xml:space="preserve">What do I need to </w:t>
      </w:r>
      <w:r w:rsidR="00584F44">
        <w:t>take to the exam?</w:t>
      </w:r>
    </w:p>
    <w:p w14:paraId="5985A2BE" w14:textId="77346E59" w:rsidR="007F35A7" w:rsidRDefault="007F35A7" w:rsidP="008E5077">
      <w:r>
        <w:t>Confirm details with examiner however at a minimum:</w:t>
      </w:r>
    </w:p>
    <w:p w14:paraId="13534B0D" w14:textId="4D4B36E4" w:rsidR="00584F44" w:rsidRDefault="00B16215" w:rsidP="00BF1D96">
      <w:pPr>
        <w:pStyle w:val="ListParagraph"/>
        <w:numPr>
          <w:ilvl w:val="0"/>
          <w:numId w:val="3"/>
        </w:numPr>
      </w:pPr>
      <w:r w:rsidRPr="00B16215">
        <w:t>Practical Test Training Syllabus – Record of Completion</w:t>
      </w:r>
      <w:r>
        <w:t xml:space="preserve"> – FORM SRG 1171</w:t>
      </w:r>
    </w:p>
    <w:p w14:paraId="6BF42AE4" w14:textId="6130CEB2" w:rsidR="00584F44" w:rsidRDefault="00584F44" w:rsidP="00BF1D96">
      <w:pPr>
        <w:pStyle w:val="ListParagraph"/>
        <w:numPr>
          <w:ilvl w:val="0"/>
          <w:numId w:val="3"/>
        </w:numPr>
      </w:pPr>
      <w:r>
        <w:t>CAA Number</w:t>
      </w:r>
      <w:r w:rsidR="00B16215">
        <w:t xml:space="preserve">, CAA Reference Number, for </w:t>
      </w:r>
      <w:r w:rsidR="00834DB7" w:rsidRPr="00FA3EAB">
        <w:t>e</w:t>
      </w:r>
      <w:r w:rsidR="00B16215" w:rsidRPr="00FA3EAB">
        <w:t xml:space="preserve">xample the </w:t>
      </w:r>
      <w:r w:rsidR="00B16215">
        <w:t>Reference in CELLMA for Pilot Medical</w:t>
      </w:r>
    </w:p>
    <w:p w14:paraId="2C8554D1" w14:textId="4C599F2E" w:rsidR="00584F44" w:rsidRDefault="000A5B8A" w:rsidP="00BF1D96">
      <w:pPr>
        <w:pStyle w:val="ListParagraph"/>
        <w:numPr>
          <w:ilvl w:val="0"/>
          <w:numId w:val="3"/>
        </w:numPr>
      </w:pPr>
      <w:r>
        <w:t>Photo ID</w:t>
      </w:r>
    </w:p>
    <w:p w14:paraId="1E9BC061" w14:textId="0A9A1CFE" w:rsidR="000A5B8A" w:rsidRDefault="000A5B8A" w:rsidP="00BF1D96">
      <w:pPr>
        <w:pStyle w:val="ListParagraph"/>
        <w:numPr>
          <w:ilvl w:val="0"/>
          <w:numId w:val="3"/>
        </w:numPr>
      </w:pPr>
      <w:r>
        <w:lastRenderedPageBreak/>
        <w:t>Photocopy of Photo ID</w:t>
      </w:r>
    </w:p>
    <w:p w14:paraId="3F3CD0DA" w14:textId="27486165" w:rsidR="00FE1DFB" w:rsidRDefault="00FE1DFB" w:rsidP="00BF1D96">
      <w:pPr>
        <w:pStyle w:val="Heading1"/>
      </w:pPr>
      <w:r>
        <w:t>Examination Conduct</w:t>
      </w:r>
    </w:p>
    <w:p w14:paraId="56ACF12E" w14:textId="730CCAAE" w:rsidR="00BF1D96" w:rsidRDefault="00BF1D96" w:rsidP="008E5077">
      <w:r>
        <w:t>Allow a couple of hours for the exam. The charges will be set by the examiner and paid directly to them.</w:t>
      </w:r>
    </w:p>
    <w:p w14:paraId="76350801" w14:textId="4BD80639" w:rsidR="00FE1DFB" w:rsidRDefault="00FE1DFB" w:rsidP="00FD077D">
      <w:pPr>
        <w:pStyle w:val="Heading2"/>
      </w:pPr>
      <w:r>
        <w:t>Theory Examination</w:t>
      </w:r>
    </w:p>
    <w:p w14:paraId="12916AA3" w14:textId="7ADA83B7" w:rsidR="001E02C4" w:rsidRDefault="00061BE6">
      <w:r>
        <w:t>If required for the NPPL the theory examination is 12 multiple choice questions</w:t>
      </w:r>
      <w:r w:rsidR="00BC3995">
        <w:t xml:space="preserve"> to be done in 20 minutes. </w:t>
      </w:r>
    </w:p>
    <w:p w14:paraId="7E14E318" w14:textId="77777777" w:rsidR="001E02C4" w:rsidRDefault="001E02C4"/>
    <w:p w14:paraId="19E16E23" w14:textId="35FB5E7A" w:rsidR="00061BE6" w:rsidRDefault="00BC3995" w:rsidP="001E02C4">
      <w:pPr>
        <w:pStyle w:val="Heading2"/>
      </w:pPr>
      <w:r>
        <w:t>Practical Examination</w:t>
      </w:r>
    </w:p>
    <w:p w14:paraId="69A2AE2B" w14:textId="641E60B6" w:rsidR="001E2791" w:rsidRDefault="003558FB" w:rsidP="001E2791">
      <w:r>
        <w:t xml:space="preserve">The </w:t>
      </w:r>
      <w:r w:rsidR="001E2791">
        <w:t>practical examination which takes up to the duration of the simulated flight.</w:t>
      </w:r>
      <w:r w:rsidR="00567B70">
        <w:t xml:space="preserve"> It </w:t>
      </w:r>
      <w:r w:rsidR="001E2791">
        <w:t>mimics a real flight.</w:t>
      </w:r>
      <w:r w:rsidR="004E545F">
        <w:t xml:space="preserve"> The route is chosen</w:t>
      </w:r>
      <w:r w:rsidR="009D3821">
        <w:t xml:space="preserve"> to be one in an area that the student is not familiar</w:t>
      </w:r>
      <w:r w:rsidR="00D85763">
        <w:t xml:space="preserve"> from their practical flying.</w:t>
      </w:r>
    </w:p>
    <w:p w14:paraId="193F6336" w14:textId="77777777" w:rsidR="00A904EF" w:rsidRDefault="00A904EF" w:rsidP="001E2791"/>
    <w:p w14:paraId="2C05F6F2" w14:textId="1094BC1C" w:rsidR="001E2791" w:rsidRDefault="00A904EF" w:rsidP="001E2791">
      <w:r>
        <w:t>The first part</w:t>
      </w:r>
      <w:r w:rsidR="00FD077D">
        <w:t xml:space="preserve"> of the exam is for the student</w:t>
      </w:r>
      <w:r w:rsidR="001E2791">
        <w:t xml:space="preserve"> to workout wh</w:t>
      </w:r>
      <w:r w:rsidR="00792BE9">
        <w:t xml:space="preserve">ich </w:t>
      </w:r>
      <w:r w:rsidR="00E72664">
        <w:t xml:space="preserve">air traffic unit </w:t>
      </w:r>
      <w:r w:rsidR="00FD077D">
        <w:t>they</w:t>
      </w:r>
      <w:r w:rsidR="001E2791">
        <w:t xml:space="preserve"> would call and on what frequency to make that flight.</w:t>
      </w:r>
      <w:r w:rsidR="00FD077D">
        <w:t xml:space="preserve"> This is then presented to the examiner who assesses the list. Note any special airspace unfamiliar to yourself such as Radio Mandatory Zones.</w:t>
      </w:r>
    </w:p>
    <w:p w14:paraId="7BDF68F1" w14:textId="77777777" w:rsidR="001E2791" w:rsidRDefault="001E2791" w:rsidP="001E2791"/>
    <w:p w14:paraId="44C9ED3F" w14:textId="3237B5B5" w:rsidR="001E2791" w:rsidRDefault="001E2791" w:rsidP="001E2791">
      <w:r>
        <w:t xml:space="preserve">The </w:t>
      </w:r>
      <w:r w:rsidR="00565D48">
        <w:t xml:space="preserve">practical examination mimics a real flight with the student acting as pilot and the examiner as </w:t>
      </w:r>
      <w:r w:rsidR="00061BE6">
        <w:t xml:space="preserve">ATCO/FISO as required. The </w:t>
      </w:r>
      <w:r>
        <w:t>flight itself is from engine start to engine stop and will include emergency both Mayday and Pan calls plus cancellation.</w:t>
      </w:r>
    </w:p>
    <w:p w14:paraId="0E419BB8" w14:textId="77777777" w:rsidR="00E72664" w:rsidRDefault="00E72664" w:rsidP="001E2791"/>
    <w:p w14:paraId="3A356F45" w14:textId="4D0E4EFF" w:rsidR="00E72664" w:rsidRDefault="001E02C4" w:rsidP="007B52F6">
      <w:pPr>
        <w:pStyle w:val="Heading2"/>
      </w:pPr>
      <w:r>
        <w:t>Post Examination</w:t>
      </w:r>
    </w:p>
    <w:p w14:paraId="05F65107" w14:textId="570846B3" w:rsidR="007B52F6" w:rsidRDefault="001E02C4" w:rsidP="001E2791">
      <w:r>
        <w:t>The Examiner will complete the form attesting to your radio performance including language assessment. Get the examiner to attest that you id is you on the photocopy, as this will be required for the licence grant by the CAA.</w:t>
      </w:r>
    </w:p>
    <w:p w14:paraId="735CAC5A" w14:textId="3C82C3E8" w:rsidR="007B52F6" w:rsidRDefault="007B52F6" w:rsidP="00B37E1E">
      <w:pPr>
        <w:pStyle w:val="Heading1"/>
      </w:pPr>
      <w:r>
        <w:t>Application</w:t>
      </w:r>
    </w:p>
    <w:p w14:paraId="73FD9A71" w14:textId="0A3D1C57" w:rsidR="001E2791" w:rsidRDefault="001E2791" w:rsidP="001E2791">
      <w:r>
        <w:t xml:space="preserve">The application is online </w:t>
      </w:r>
      <w:r w:rsidR="00B37E1E">
        <w:t xml:space="preserve">with the CAA </w:t>
      </w:r>
      <w:r>
        <w:t xml:space="preserve">and </w:t>
      </w:r>
      <w:r w:rsidR="00F7791B">
        <w:t>its not unexpected for it to take three weeks</w:t>
      </w:r>
      <w:r>
        <w:t xml:space="preserve"> for </w:t>
      </w:r>
      <w:r w:rsidR="00D17101">
        <w:t xml:space="preserve">issuance of the </w:t>
      </w:r>
      <w:r>
        <w:t>licence to arrive</w:t>
      </w:r>
      <w:r w:rsidR="00B37E1E">
        <w:t>. There is no charge if adding the</w:t>
      </w:r>
      <w:r w:rsidR="00FE2671">
        <w:t xml:space="preserve"> FROTL to a Flight Crew Licence, although </w:t>
      </w:r>
      <w:r w:rsidR="00952E0C">
        <w:t>there is a charge for courier delivery.</w:t>
      </w:r>
    </w:p>
    <w:p w14:paraId="22A35E6F" w14:textId="29DCE982" w:rsidR="00D17101" w:rsidRDefault="00D17101" w:rsidP="00D17101">
      <w:pPr>
        <w:pStyle w:val="Heading1"/>
      </w:pPr>
      <w:r>
        <w:t>Licence</w:t>
      </w:r>
      <w:r w:rsidR="00AE7F22">
        <w:t xml:space="preserve"> Issue</w:t>
      </w:r>
    </w:p>
    <w:p w14:paraId="55248540" w14:textId="1AFC15A0" w:rsidR="00D17101" w:rsidRDefault="00D17101" w:rsidP="00D17101">
      <w:r>
        <w:t>An NPPL(m) holder issued by the BMAA (current licences) will have a standalone FROTL issued</w:t>
      </w:r>
      <w:r w:rsidR="00AE7F22">
        <w:t xml:space="preserve"> by the CAA.</w:t>
      </w:r>
    </w:p>
    <w:p w14:paraId="02E88EFC" w14:textId="63E7C9B2" w:rsidR="00D17101" w:rsidRPr="00D17101" w:rsidRDefault="00D17101" w:rsidP="00D17101">
      <w:r>
        <w:t xml:space="preserve">A PPL </w:t>
      </w:r>
      <w:r w:rsidR="00AE7F22">
        <w:t>holder will have the FROTL issued as part of their first licence issue.</w:t>
      </w:r>
    </w:p>
    <w:p w14:paraId="128E68D9" w14:textId="77777777" w:rsidR="00DB3B52" w:rsidRDefault="00DB3B52"/>
    <w:sectPr w:rsidR="00DB3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174A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A6237A5"/>
    <w:multiLevelType w:val="hybridMultilevel"/>
    <w:tmpl w:val="E3DE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A0A1F"/>
    <w:multiLevelType w:val="hybridMultilevel"/>
    <w:tmpl w:val="E66A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D90DD2"/>
    <w:multiLevelType w:val="hybridMultilevel"/>
    <w:tmpl w:val="A1A0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079068">
    <w:abstractNumId w:val="3"/>
  </w:num>
  <w:num w:numId="2" w16cid:durableId="28458525">
    <w:abstractNumId w:val="1"/>
  </w:num>
  <w:num w:numId="3" w16cid:durableId="957032992">
    <w:abstractNumId w:val="2"/>
  </w:num>
  <w:num w:numId="4" w16cid:durableId="176163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D3"/>
    <w:rsid w:val="000030D5"/>
    <w:rsid w:val="00011906"/>
    <w:rsid w:val="00022ED0"/>
    <w:rsid w:val="00061BE6"/>
    <w:rsid w:val="000806F9"/>
    <w:rsid w:val="000A4102"/>
    <w:rsid w:val="000A5B8A"/>
    <w:rsid w:val="000F29CE"/>
    <w:rsid w:val="00136EE2"/>
    <w:rsid w:val="00141ADF"/>
    <w:rsid w:val="001E02C4"/>
    <w:rsid w:val="001E2791"/>
    <w:rsid w:val="002073E2"/>
    <w:rsid w:val="00233994"/>
    <w:rsid w:val="0031286D"/>
    <w:rsid w:val="003558FB"/>
    <w:rsid w:val="00375E07"/>
    <w:rsid w:val="00376B7E"/>
    <w:rsid w:val="0039393E"/>
    <w:rsid w:val="003E5C16"/>
    <w:rsid w:val="0043694F"/>
    <w:rsid w:val="00457C58"/>
    <w:rsid w:val="00467C3A"/>
    <w:rsid w:val="004A5D03"/>
    <w:rsid w:val="004D3207"/>
    <w:rsid w:val="004E545F"/>
    <w:rsid w:val="00520F8B"/>
    <w:rsid w:val="00561B2C"/>
    <w:rsid w:val="00565D48"/>
    <w:rsid w:val="00567B70"/>
    <w:rsid w:val="00584F44"/>
    <w:rsid w:val="005A5C11"/>
    <w:rsid w:val="005B3DD9"/>
    <w:rsid w:val="005D7A2E"/>
    <w:rsid w:val="005E6AC9"/>
    <w:rsid w:val="005F693B"/>
    <w:rsid w:val="00601877"/>
    <w:rsid w:val="00637B8D"/>
    <w:rsid w:val="006B2FCE"/>
    <w:rsid w:val="007402C8"/>
    <w:rsid w:val="00743C37"/>
    <w:rsid w:val="00753657"/>
    <w:rsid w:val="00756574"/>
    <w:rsid w:val="00792BE9"/>
    <w:rsid w:val="00794D78"/>
    <w:rsid w:val="007B52F6"/>
    <w:rsid w:val="007C3BA7"/>
    <w:rsid w:val="007F35A7"/>
    <w:rsid w:val="00800069"/>
    <w:rsid w:val="00804529"/>
    <w:rsid w:val="00810EF0"/>
    <w:rsid w:val="008313EB"/>
    <w:rsid w:val="00834DB7"/>
    <w:rsid w:val="00864FA6"/>
    <w:rsid w:val="008E5077"/>
    <w:rsid w:val="00952E0C"/>
    <w:rsid w:val="00954540"/>
    <w:rsid w:val="0095634D"/>
    <w:rsid w:val="00994E1E"/>
    <w:rsid w:val="009B3618"/>
    <w:rsid w:val="009C4B9E"/>
    <w:rsid w:val="009C7983"/>
    <w:rsid w:val="009D02C0"/>
    <w:rsid w:val="009D3821"/>
    <w:rsid w:val="009D7FD7"/>
    <w:rsid w:val="009E467F"/>
    <w:rsid w:val="00A14B2F"/>
    <w:rsid w:val="00A904EF"/>
    <w:rsid w:val="00A94378"/>
    <w:rsid w:val="00A972CF"/>
    <w:rsid w:val="00AB164D"/>
    <w:rsid w:val="00AC6AD3"/>
    <w:rsid w:val="00AC7D35"/>
    <w:rsid w:val="00AC7E18"/>
    <w:rsid w:val="00AE7F22"/>
    <w:rsid w:val="00AF2CE2"/>
    <w:rsid w:val="00B16215"/>
    <w:rsid w:val="00B37E1E"/>
    <w:rsid w:val="00B57306"/>
    <w:rsid w:val="00BA67B5"/>
    <w:rsid w:val="00BC3995"/>
    <w:rsid w:val="00BD1022"/>
    <w:rsid w:val="00BE1375"/>
    <w:rsid w:val="00BE7255"/>
    <w:rsid w:val="00BF0BB8"/>
    <w:rsid w:val="00BF18B2"/>
    <w:rsid w:val="00BF1D96"/>
    <w:rsid w:val="00C00335"/>
    <w:rsid w:val="00C22251"/>
    <w:rsid w:val="00C26605"/>
    <w:rsid w:val="00C34DBE"/>
    <w:rsid w:val="00C40B00"/>
    <w:rsid w:val="00C85031"/>
    <w:rsid w:val="00CA327F"/>
    <w:rsid w:val="00CE4395"/>
    <w:rsid w:val="00CF6A97"/>
    <w:rsid w:val="00D17101"/>
    <w:rsid w:val="00D552E3"/>
    <w:rsid w:val="00D726F9"/>
    <w:rsid w:val="00D75C3E"/>
    <w:rsid w:val="00D85763"/>
    <w:rsid w:val="00DB3B52"/>
    <w:rsid w:val="00DB7995"/>
    <w:rsid w:val="00DB7F49"/>
    <w:rsid w:val="00DC6CD1"/>
    <w:rsid w:val="00E01312"/>
    <w:rsid w:val="00E63AAC"/>
    <w:rsid w:val="00E67390"/>
    <w:rsid w:val="00E72664"/>
    <w:rsid w:val="00E76B67"/>
    <w:rsid w:val="00E9246E"/>
    <w:rsid w:val="00EA191A"/>
    <w:rsid w:val="00EA2FC0"/>
    <w:rsid w:val="00EB06BB"/>
    <w:rsid w:val="00EB1719"/>
    <w:rsid w:val="00EC3D42"/>
    <w:rsid w:val="00EE6F5C"/>
    <w:rsid w:val="00EF6318"/>
    <w:rsid w:val="00F22257"/>
    <w:rsid w:val="00F7791B"/>
    <w:rsid w:val="00F92671"/>
    <w:rsid w:val="00FA3EAB"/>
    <w:rsid w:val="00FD077D"/>
    <w:rsid w:val="00FE1DFB"/>
    <w:rsid w:val="00FE2671"/>
    <w:rsid w:val="00FE2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6E2"/>
  <w15:chartTrackingRefBased/>
  <w15:docId w15:val="{4855BFB2-3C63-4DAE-AD4F-35031E73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BB8"/>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077D"/>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30D5"/>
    <w:pPr>
      <w:keepNext/>
      <w:keepLines/>
      <w:numPr>
        <w:ilvl w:val="2"/>
        <w:numId w:val="4"/>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030D5"/>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30D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030D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30D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030D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30D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C0"/>
    <w:pPr>
      <w:ind w:left="720"/>
      <w:contextualSpacing/>
    </w:pPr>
  </w:style>
  <w:style w:type="paragraph" w:styleId="Title">
    <w:name w:val="Title"/>
    <w:basedOn w:val="Normal"/>
    <w:next w:val="Normal"/>
    <w:link w:val="TitleChar"/>
    <w:uiPriority w:val="10"/>
    <w:qFormat/>
    <w:rsid w:val="00BF0B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BB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0B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07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030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030D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030D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030D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030D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030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30D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Holmes</dc:creator>
  <cp:keywords/>
  <dc:description/>
  <cp:lastModifiedBy>Richard</cp:lastModifiedBy>
  <cp:revision>3</cp:revision>
  <dcterms:created xsi:type="dcterms:W3CDTF">2023-10-08T20:32:00Z</dcterms:created>
  <dcterms:modified xsi:type="dcterms:W3CDTF">2023-10-08T20:33:00Z</dcterms:modified>
</cp:coreProperties>
</file>